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1524000</wp:posOffset>
            </wp:positionH>
            <wp:positionV relativeFrom="page">
              <wp:posOffset>4064000</wp:posOffset>
            </wp:positionV>
            <wp:extent cx="4445000" cy="2540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439057</wp:posOffset>
            </wp:positionH>
            <wp:positionV relativeFrom="paragraph">
              <wp:posOffset>109767</wp:posOffset>
            </wp:positionV>
            <wp:extent cx="595085" cy="59508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085" cy="59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5233619</wp:posOffset>
            </wp:positionH>
            <wp:positionV relativeFrom="paragraph">
              <wp:posOffset>242210</wp:posOffset>
            </wp:positionV>
            <wp:extent cx="1841500" cy="381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5pt;margin-top:7.071694pt;width:.1pt;height:53pt;mso-position-horizontal-relative:page;mso-position-vertical-relative:paragraph;z-index:15730688" coordorigin="7900,141" coordsize="0,1060" path="m7900,1201l7900,141e" filled="true" fillcolor="#000000" stroked="false">
            <v:path arrowok="t"/>
            <v:fill type="solid"/>
            <w10:wrap type="none"/>
          </v:shape>
        </w:pict>
      </w:r>
      <w:r>
        <w:rPr>
          <w:w w:val="101"/>
        </w:rPr>
        <w:t>INCOME</w:t>
      </w:r>
      <w:r>
        <w:rPr>
          <w:spacing w:val="-1"/>
        </w:rPr>
        <w:t> </w:t>
      </w:r>
      <w:r>
        <w:rPr>
          <w:spacing w:val="-20"/>
          <w:w w:val="235"/>
        </w:rPr>
        <w:t>ľ</w:t>
      </w:r>
      <w:r>
        <w:rPr>
          <w:w w:val="101"/>
        </w:rPr>
        <w:t>AX</w:t>
      </w:r>
      <w:r>
        <w:rPr>
          <w:spacing w:val="-1"/>
        </w:rPr>
        <w:t> </w:t>
      </w:r>
      <w:r>
        <w:rPr>
          <w:w w:val="99"/>
        </w:rPr>
        <w:t>DE</w:t>
      </w:r>
      <w:r>
        <w:rPr>
          <w:spacing w:val="-32"/>
          <w:w w:val="100"/>
        </w:rPr>
        <w:t>P</w:t>
      </w:r>
      <w:r>
        <w:rPr>
          <w:w w:val="101"/>
        </w:rPr>
        <w:t>A</w:t>
      </w:r>
      <w:r>
        <w:rPr>
          <w:spacing w:val="-15"/>
          <w:w w:val="101"/>
        </w:rPr>
        <w:t>R</w:t>
      </w:r>
      <w:r>
        <w:rPr>
          <w:w w:val="115"/>
        </w:rPr>
        <w:t>ľME</w:t>
      </w:r>
      <w:r>
        <w:rPr>
          <w:spacing w:val="-6"/>
          <w:w w:val="115"/>
        </w:rPr>
        <w:t>N</w:t>
      </w:r>
      <w:r>
        <w:rPr>
          <w:w w:val="235"/>
        </w:rPr>
        <w:t>ľ</w:t>
      </w:r>
    </w:p>
    <w:p>
      <w:pPr>
        <w:spacing w:before="79"/>
        <w:ind w:left="1260" w:right="0" w:firstLine="0"/>
        <w:jc w:val="left"/>
        <w:rPr>
          <w:rFonts w:ascii="Roboto"/>
          <w:sz w:val="32"/>
        </w:rPr>
      </w:pPr>
      <w:r>
        <w:rPr>
          <w:rFonts w:ascii="Roboto"/>
          <w:sz w:val="32"/>
        </w:rPr>
        <w:t>Challan</w:t>
      </w:r>
      <w:r>
        <w:rPr>
          <w:rFonts w:ascii="Roboto"/>
          <w:spacing w:val="-12"/>
          <w:sz w:val="32"/>
        </w:rPr>
        <w:t> </w:t>
      </w:r>
      <w:r>
        <w:rPr>
          <w:rFonts w:ascii="Roboto"/>
          <w:sz w:val="32"/>
        </w:rPr>
        <w:t>Receipt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36pt;margin-top:8.150821pt;width:519pt;height:.1pt;mso-position-horizontal-relative:page;mso-position-vertical-relative:paragraph;z-index:-15728640;mso-wrap-distance-left:0;mso-wrap-distance-right:0" coordorigin="720,163" coordsize="10380,0" path="m11100,163l720,163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6" w:after="19"/>
        <w:ind w:left="180"/>
      </w:pPr>
      <w:r>
        <w:rPr>
          <w:w w:val="105"/>
        </w:rPr>
        <w:t>IľNS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280</w:t>
      </w:r>
    </w:p>
    <w:tbl>
      <w:tblPr>
        <w:tblW w:w="0" w:type="auto"/>
        <w:jc w:val="left"/>
        <w:tblInd w:w="1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3"/>
        <w:gridCol w:w="885"/>
        <w:gridCol w:w="6452"/>
      </w:tblGrid>
      <w:tr>
        <w:trPr>
          <w:trHeight w:val="557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PAN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BZCPľ3327B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Name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ľUSHAR</w:t>
            </w:r>
            <w:r>
              <w:rPr>
                <w:spacing w:val="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RAMBHAU</w:t>
            </w:r>
            <w:r>
              <w:rPr>
                <w:spacing w:val="7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ľHAKARE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Assessment</w:t>
            </w:r>
            <w:r>
              <w:rPr>
                <w:rFonts w:ascii="Roboto" w:hAnsi="Roboto"/>
                <w:spacing w:val="-1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Yeaí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2023-24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Financial</w:t>
            </w:r>
            <w:r>
              <w:rPr>
                <w:rFonts w:ascii="Roboto" w:hAnsi="Roboto"/>
                <w:spacing w:val="-6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Yeaí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2022-23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Majoí</w:t>
            </w:r>
            <w:r>
              <w:rPr>
                <w:rFonts w:ascii="Roboto" w:hAnsi="Roboto"/>
                <w:spacing w:val="5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Head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0"/>
                <w:sz w:val="21"/>
              </w:rPr>
              <w:t>Income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14"/>
                <w:w w:val="235"/>
                <w:sz w:val="21"/>
              </w:rPr>
              <w:t>ľ</w:t>
            </w:r>
            <w:r>
              <w:rPr>
                <w:w w:val="99"/>
                <w:sz w:val="21"/>
              </w:rPr>
              <w:t>ax</w:t>
            </w:r>
            <w:r>
              <w:rPr>
                <w:spacing w:val="-1"/>
                <w:sz w:val="21"/>
              </w:rPr>
              <w:t> </w:t>
            </w:r>
            <w:r>
              <w:rPr>
                <w:w w:val="103"/>
                <w:sz w:val="21"/>
              </w:rPr>
              <w:t>(Otheí</w:t>
            </w:r>
            <w:r>
              <w:rPr>
                <w:spacing w:val="-1"/>
                <w:sz w:val="21"/>
              </w:rPr>
              <w:t> </w:t>
            </w:r>
            <w:r>
              <w:rPr>
                <w:w w:val="98"/>
                <w:sz w:val="21"/>
              </w:rPr>
              <w:t>than</w:t>
            </w:r>
            <w:r>
              <w:rPr>
                <w:spacing w:val="-1"/>
                <w:sz w:val="21"/>
              </w:rPr>
              <w:t> </w:t>
            </w:r>
            <w:r>
              <w:rPr>
                <w:w w:val="100"/>
                <w:sz w:val="21"/>
              </w:rPr>
              <w:t>Companies)</w:t>
            </w:r>
            <w:r>
              <w:rPr>
                <w:spacing w:val="-1"/>
                <w:sz w:val="21"/>
              </w:rPr>
              <w:t> </w:t>
            </w:r>
            <w:r>
              <w:rPr>
                <w:w w:val="100"/>
                <w:sz w:val="21"/>
              </w:rPr>
              <w:t>(0021)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Minoí</w:t>
            </w:r>
            <w:r>
              <w:rPr>
                <w:rFonts w:ascii="Roboto" w:hAnsi="Roboto"/>
                <w:spacing w:val="5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Head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95"/>
                <w:sz w:val="21"/>
              </w:rPr>
              <w:t>Self-</w:t>
            </w:r>
            <w:r>
              <w:rPr>
                <w:w w:val="100"/>
                <w:sz w:val="21"/>
              </w:rPr>
              <w:t>Assessment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14"/>
                <w:w w:val="235"/>
                <w:sz w:val="21"/>
              </w:rPr>
              <w:t>ľ</w:t>
            </w:r>
            <w:r>
              <w:rPr>
                <w:w w:val="99"/>
                <w:sz w:val="21"/>
              </w:rPr>
              <w:t>ax</w:t>
            </w:r>
            <w:r>
              <w:rPr>
                <w:spacing w:val="-1"/>
                <w:sz w:val="21"/>
              </w:rPr>
              <w:t> </w:t>
            </w:r>
            <w:r>
              <w:rPr>
                <w:w w:val="100"/>
                <w:sz w:val="21"/>
              </w:rPr>
              <w:t>(300)</w:t>
            </w:r>
          </w:p>
        </w:tc>
      </w:tr>
      <w:tr>
        <w:trPr>
          <w:trHeight w:val="557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Amount</w:t>
            </w:r>
            <w:r>
              <w:rPr>
                <w:rFonts w:ascii="Roboto"/>
                <w:spacing w:val="-5"/>
                <w:sz w:val="21"/>
              </w:rPr>
              <w:t> </w:t>
            </w:r>
            <w:r>
              <w:rPr>
                <w:rFonts w:ascii="Roboto"/>
                <w:sz w:val="21"/>
              </w:rPr>
              <w:t>(in</w:t>
            </w:r>
            <w:r>
              <w:rPr>
                <w:rFonts w:ascii="Roboto"/>
                <w:spacing w:val="-4"/>
                <w:sz w:val="21"/>
              </w:rPr>
              <w:t> </w:t>
            </w:r>
            <w:r>
              <w:rPr>
                <w:rFonts w:ascii="Roboto"/>
                <w:sz w:val="21"/>
              </w:rPr>
              <w:t>Rs.)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spacing w:before="132"/>
              <w:ind w:left="158"/>
              <w:rPr>
                <w:sz w:val="24"/>
              </w:rPr>
            </w:pPr>
            <w:r>
              <w:rPr>
                <w:w w:val="90"/>
                <w:sz w:val="24"/>
              </w:rPr>
              <w:t>₹</w:t>
            </w:r>
            <w:r>
              <w:rPr>
                <w:spacing w:val="-9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1,000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Amount</w:t>
            </w:r>
            <w:r>
              <w:rPr>
                <w:rFonts w:ascii="Roboto" w:hAnsi="Roboto"/>
                <w:spacing w:val="1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(in</w:t>
            </w:r>
            <w:r>
              <w:rPr>
                <w:rFonts w:ascii="Roboto" w:hAnsi="Roboto"/>
                <w:spacing w:val="2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woíds)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Rupees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One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ľhousand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Only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CIN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23101900131011HDFC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Mode</w:t>
            </w:r>
            <w:r>
              <w:rPr>
                <w:rFonts w:ascii="Roboto"/>
                <w:spacing w:val="-4"/>
                <w:sz w:val="21"/>
              </w:rPr>
              <w:t> </w:t>
            </w:r>
            <w:r>
              <w:rPr>
                <w:rFonts w:ascii="Roboto"/>
                <w:sz w:val="21"/>
              </w:rPr>
              <w:t>of</w:t>
            </w:r>
            <w:r>
              <w:rPr>
                <w:rFonts w:ascii="Roboto"/>
                <w:spacing w:val="-4"/>
                <w:sz w:val="21"/>
              </w:rPr>
              <w:t> </w:t>
            </w:r>
            <w:r>
              <w:rPr>
                <w:rFonts w:ascii="Roboto"/>
                <w:sz w:val="21"/>
              </w:rPr>
              <w:t>Payment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Net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Banking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Bank</w:t>
            </w:r>
            <w:r>
              <w:rPr>
                <w:rFonts w:ascii="Roboto"/>
                <w:spacing w:val="-4"/>
                <w:sz w:val="21"/>
              </w:rPr>
              <w:t> </w:t>
            </w:r>
            <w:r>
              <w:rPr>
                <w:rFonts w:ascii="Roboto"/>
                <w:sz w:val="21"/>
              </w:rPr>
              <w:t>Name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HDFC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Bank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Bank</w:t>
            </w:r>
            <w:r>
              <w:rPr>
                <w:rFonts w:ascii="Roboto" w:hAnsi="Roboto"/>
                <w:spacing w:val="6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Refeíence</w:t>
            </w:r>
            <w:r>
              <w:rPr>
                <w:rFonts w:ascii="Roboto" w:hAnsi="Roboto"/>
                <w:spacing w:val="6"/>
                <w:sz w:val="21"/>
              </w:rPr>
              <w:t> </w:t>
            </w:r>
            <w:r>
              <w:rPr>
                <w:rFonts w:ascii="Roboto" w:hAnsi="Roboto"/>
                <w:sz w:val="21"/>
              </w:rPr>
              <w:t>Numbeí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K2329210028382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Date</w:t>
            </w:r>
            <w:r>
              <w:rPr>
                <w:rFonts w:ascii="Roboto"/>
                <w:spacing w:val="-5"/>
                <w:sz w:val="21"/>
              </w:rPr>
              <w:t> </w:t>
            </w:r>
            <w:r>
              <w:rPr>
                <w:rFonts w:ascii="Roboto"/>
                <w:sz w:val="21"/>
              </w:rPr>
              <w:t>of</w:t>
            </w:r>
            <w:r>
              <w:rPr>
                <w:rFonts w:ascii="Roboto"/>
                <w:spacing w:val="-4"/>
                <w:sz w:val="21"/>
              </w:rPr>
              <w:t> </w:t>
            </w:r>
            <w:r>
              <w:rPr>
                <w:rFonts w:ascii="Roboto"/>
                <w:sz w:val="21"/>
              </w:rPr>
              <w:t>Deposit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19-Oct-2023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BSR</w:t>
            </w:r>
            <w:r>
              <w:rPr>
                <w:rFonts w:ascii="Roboto"/>
                <w:spacing w:val="-6"/>
                <w:sz w:val="21"/>
              </w:rPr>
              <w:t> </w:t>
            </w:r>
            <w:r>
              <w:rPr>
                <w:rFonts w:ascii="Roboto"/>
                <w:sz w:val="21"/>
              </w:rPr>
              <w:t>code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0510002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Challan</w:t>
            </w:r>
            <w:r>
              <w:rPr>
                <w:rFonts w:ascii="Roboto"/>
                <w:spacing w:val="-5"/>
                <w:sz w:val="21"/>
              </w:rPr>
              <w:t> </w:t>
            </w:r>
            <w:r>
              <w:rPr>
                <w:rFonts w:ascii="Roboto"/>
                <w:sz w:val="21"/>
              </w:rPr>
              <w:t>No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20361</w:t>
            </w:r>
          </w:p>
        </w:tc>
      </w:tr>
      <w:tr>
        <w:trPr>
          <w:trHeight w:val="522" w:hRule="atLeast"/>
        </w:trPr>
        <w:tc>
          <w:tcPr>
            <w:tcW w:w="3023" w:type="dxa"/>
            <w:tcBorders>
              <w:right w:val="nil"/>
            </w:tcBorders>
          </w:tcPr>
          <w:p>
            <w:pPr>
              <w:pStyle w:val="TableParagraph"/>
              <w:ind w:left="80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pacing w:val="-11"/>
                <w:w w:val="236"/>
                <w:sz w:val="21"/>
              </w:rPr>
              <w:t>ľ</w:t>
            </w:r>
            <w:r>
              <w:rPr>
                <w:rFonts w:ascii="Roboto" w:hAnsi="Roboto"/>
                <w:w w:val="103"/>
                <w:sz w:val="21"/>
              </w:rPr>
              <w:t>endeí</w:t>
            </w:r>
            <w:r>
              <w:rPr>
                <w:rFonts w:ascii="Roboto" w:hAnsi="Roboto"/>
                <w:spacing w:val="-1"/>
                <w:sz w:val="21"/>
              </w:rPr>
              <w:t> </w:t>
            </w:r>
            <w:r>
              <w:rPr>
                <w:rFonts w:ascii="Roboto" w:hAnsi="Roboto"/>
                <w:w w:val="98"/>
                <w:sz w:val="21"/>
              </w:rPr>
              <w:t>Date</w:t>
            </w:r>
          </w:p>
        </w:tc>
        <w:tc>
          <w:tcPr>
            <w:tcW w:w="885" w:type="dxa"/>
            <w:tcBorders>
              <w:left w:val="nil"/>
              <w:right w:val="nil"/>
            </w:tcBorders>
          </w:tcPr>
          <w:p>
            <w:pPr>
              <w:pStyle w:val="TableParagraph"/>
              <w:ind w:right="151"/>
              <w:jc w:val="right"/>
              <w:rPr>
                <w:rFonts w:ascii="Roboto"/>
                <w:sz w:val="21"/>
              </w:rPr>
            </w:pPr>
            <w:r>
              <w:rPr>
                <w:rFonts w:ascii="Roboto"/>
                <w:w w:val="95"/>
                <w:sz w:val="21"/>
              </w:rPr>
              <w:t>:</w:t>
            </w:r>
          </w:p>
        </w:tc>
        <w:tc>
          <w:tcPr>
            <w:tcW w:w="6452" w:type="dxa"/>
            <w:tcBorders>
              <w:left w:val="nil"/>
            </w:tcBorders>
          </w:tcPr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sz w:val="21"/>
              </w:rPr>
              <w:t>19/10/2023</w:t>
            </w:r>
          </w:p>
        </w:tc>
      </w:tr>
    </w:tbl>
    <w:p>
      <w:pPr>
        <w:spacing w:after="0"/>
        <w:rPr>
          <w:sz w:val="21"/>
        </w:rPr>
        <w:sectPr>
          <w:type w:val="continuous"/>
          <w:pgSz w:w="11910" w:h="16840"/>
          <w:pgMar w:top="920" w:bottom="280" w:left="580" w:right="660"/>
        </w:sectPr>
      </w:pPr>
    </w:p>
    <w:p>
      <w:pPr>
        <w:spacing w:before="76"/>
        <w:ind w:left="140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636269</wp:posOffset>
            </wp:positionH>
            <wp:positionV relativeFrom="paragraph">
              <wp:posOffset>2801161</wp:posOffset>
            </wp:positionV>
            <wp:extent cx="608548" cy="73532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48" cy="73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w w:val="235"/>
          <w:sz w:val="26"/>
        </w:rPr>
        <w:t>ľ</w:t>
      </w:r>
      <w:r>
        <w:rPr>
          <w:w w:val="99"/>
          <w:sz w:val="26"/>
        </w:rPr>
        <w:t>ax</w:t>
      </w:r>
      <w:r>
        <w:rPr>
          <w:spacing w:val="-1"/>
          <w:sz w:val="26"/>
        </w:rPr>
        <w:t> </w:t>
      </w:r>
      <w:r>
        <w:rPr>
          <w:w w:val="109"/>
          <w:sz w:val="26"/>
        </w:rPr>
        <w:t>B</w:t>
      </w:r>
      <w:r>
        <w:rPr>
          <w:spacing w:val="-3"/>
          <w:w w:val="109"/>
          <w:sz w:val="26"/>
        </w:rPr>
        <w:t>í</w:t>
      </w:r>
      <w:r>
        <w:rPr>
          <w:w w:val="99"/>
          <w:sz w:val="26"/>
        </w:rPr>
        <w:t>eakup</w:t>
      </w:r>
      <w:r>
        <w:rPr>
          <w:spacing w:val="-1"/>
          <w:sz w:val="26"/>
        </w:rPr>
        <w:t> </w:t>
      </w:r>
      <w:r>
        <w:rPr>
          <w:w w:val="98"/>
          <w:sz w:val="26"/>
        </w:rPr>
        <w:t>Details</w:t>
      </w:r>
      <w:r>
        <w:rPr>
          <w:spacing w:val="-1"/>
          <w:sz w:val="26"/>
        </w:rPr>
        <w:t> </w:t>
      </w:r>
      <w:r>
        <w:rPr>
          <w:w w:val="103"/>
          <w:sz w:val="26"/>
        </w:rPr>
        <w:t>(</w:t>
      </w:r>
      <w:r>
        <w:rPr>
          <w:spacing w:val="-3"/>
          <w:w w:val="103"/>
          <w:sz w:val="26"/>
        </w:rPr>
        <w:t>A</w:t>
      </w:r>
      <w:r>
        <w:rPr>
          <w:w w:val="99"/>
          <w:sz w:val="26"/>
        </w:rPr>
        <w:t>mount</w:t>
      </w:r>
      <w:r>
        <w:rPr>
          <w:spacing w:val="-1"/>
          <w:sz w:val="26"/>
        </w:rPr>
        <w:t> </w:t>
      </w:r>
      <w:r>
        <w:rPr>
          <w:w w:val="98"/>
          <w:sz w:val="26"/>
        </w:rPr>
        <w:t>In</w:t>
      </w:r>
      <w:r>
        <w:rPr>
          <w:spacing w:val="-1"/>
          <w:sz w:val="26"/>
        </w:rPr>
        <w:t> </w:t>
      </w:r>
      <w:r>
        <w:rPr>
          <w:w w:val="64"/>
          <w:sz w:val="26"/>
        </w:rPr>
        <w:t>₹)</w:t>
      </w:r>
    </w:p>
    <w:p>
      <w:pPr>
        <w:spacing w:line="240" w:lineRule="auto" w:before="2"/>
        <w:rPr>
          <w:sz w:val="8"/>
        </w:rPr>
      </w:pPr>
    </w:p>
    <w:tbl>
      <w:tblPr>
        <w:tblW w:w="0" w:type="auto"/>
        <w:jc w:val="left"/>
        <w:tblInd w:w="1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4541"/>
        <w:gridCol w:w="5096"/>
      </w:tblGrid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103"/>
                <w:sz w:val="21"/>
              </w:rPr>
              <w:t>A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pacing w:val="-12"/>
                <w:w w:val="236"/>
                <w:sz w:val="21"/>
              </w:rPr>
              <w:t>ľ</w:t>
            </w:r>
            <w:r>
              <w:rPr>
                <w:rFonts w:ascii="Roboto" w:hAnsi="Roboto"/>
                <w:w w:val="98"/>
                <w:sz w:val="21"/>
              </w:rPr>
              <w:t>ax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₹</w:t>
            </w:r>
            <w:r>
              <w:rPr>
                <w:spacing w:val="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3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98"/>
                <w:sz w:val="21"/>
              </w:rPr>
              <w:t>B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w w:val="105"/>
                <w:sz w:val="21"/>
              </w:rPr>
              <w:t>Suíchaíge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₹</w:t>
            </w:r>
            <w:r>
              <w:rPr>
                <w:spacing w:val="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102"/>
                <w:sz w:val="21"/>
              </w:rPr>
              <w:t>C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Cess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₹</w:t>
            </w:r>
            <w:r>
              <w:rPr>
                <w:spacing w:val="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96"/>
                <w:sz w:val="21"/>
              </w:rPr>
              <w:t>D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Inteíest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₹</w:t>
            </w:r>
            <w:r>
              <w:rPr>
                <w:spacing w:val="-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1,000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14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103"/>
                <w:sz w:val="21"/>
              </w:rPr>
              <w:t>E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/>
                <w:sz w:val="21"/>
              </w:rPr>
            </w:pPr>
            <w:r>
              <w:rPr>
                <w:rFonts w:ascii="Roboto"/>
                <w:sz w:val="21"/>
              </w:rPr>
              <w:t>Penalty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₹</w:t>
            </w:r>
            <w:r>
              <w:rPr>
                <w:spacing w:val="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93"/>
              <w:ind w:right="17"/>
              <w:jc w:val="center"/>
              <w:rPr>
                <w:rFonts w:ascii="Roboto"/>
                <w:sz w:val="21"/>
              </w:rPr>
            </w:pPr>
            <w:r>
              <w:rPr>
                <w:rFonts w:ascii="Roboto"/>
                <w:w w:val="100"/>
                <w:sz w:val="21"/>
              </w:rPr>
              <w:t>F</w:t>
            </w: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rFonts w:ascii="Roboto" w:hAnsi="Roboto"/>
                <w:sz w:val="21"/>
              </w:rPr>
            </w:pPr>
            <w:r>
              <w:rPr>
                <w:rFonts w:ascii="Roboto" w:hAnsi="Roboto"/>
                <w:sz w:val="21"/>
              </w:rPr>
              <w:t>Otheís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75"/>
                <w:sz w:val="21"/>
              </w:rPr>
              <w:t>₹</w:t>
            </w:r>
            <w:r>
              <w:rPr>
                <w:spacing w:val="4"/>
                <w:w w:val="75"/>
                <w:sz w:val="21"/>
              </w:rPr>
              <w:t> </w:t>
            </w:r>
            <w:r>
              <w:rPr>
                <w:w w:val="75"/>
                <w:sz w:val="21"/>
              </w:rPr>
              <w:t>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sz w:val="21"/>
              </w:rPr>
            </w:pPr>
            <w:r>
              <w:rPr>
                <w:spacing w:val="-15"/>
                <w:w w:val="235"/>
                <w:sz w:val="21"/>
              </w:rPr>
              <w:t>ľ</w:t>
            </w:r>
            <w:r>
              <w:rPr>
                <w:w w:val="98"/>
                <w:sz w:val="21"/>
              </w:rPr>
              <w:t>otal</w:t>
            </w:r>
            <w:r>
              <w:rPr>
                <w:spacing w:val="-1"/>
                <w:sz w:val="21"/>
              </w:rPr>
              <w:t> </w:t>
            </w:r>
            <w:r>
              <w:rPr>
                <w:w w:val="100"/>
                <w:sz w:val="21"/>
              </w:rPr>
              <w:t>(A+B+C+D+E+F)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₹</w:t>
            </w:r>
            <w:r>
              <w:rPr>
                <w:spacing w:val="-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1,000</w:t>
            </w:r>
          </w:p>
        </w:tc>
      </w:tr>
      <w:tr>
        <w:trPr>
          <w:trHeight w:val="442" w:hRule="atLeast"/>
        </w:trPr>
        <w:tc>
          <w:tcPr>
            <w:tcW w:w="743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305"/>
              <w:rPr>
                <w:sz w:val="21"/>
              </w:rPr>
            </w:pPr>
            <w:r>
              <w:rPr>
                <w:spacing w:val="-15"/>
                <w:w w:val="235"/>
                <w:sz w:val="21"/>
              </w:rPr>
              <w:t>ľ</w:t>
            </w:r>
            <w:r>
              <w:rPr>
                <w:w w:val="98"/>
                <w:sz w:val="21"/>
              </w:rPr>
              <w:t>otal</w:t>
            </w:r>
            <w:r>
              <w:rPr>
                <w:spacing w:val="-1"/>
                <w:sz w:val="21"/>
              </w:rPr>
              <w:t> </w:t>
            </w:r>
            <w:r>
              <w:rPr>
                <w:w w:val="99"/>
                <w:sz w:val="21"/>
              </w:rPr>
              <w:t>(In</w:t>
            </w:r>
            <w:r>
              <w:rPr>
                <w:spacing w:val="-1"/>
                <w:sz w:val="21"/>
              </w:rPr>
              <w:t> </w:t>
            </w:r>
            <w:r>
              <w:rPr>
                <w:spacing w:val="-4"/>
                <w:w w:val="101"/>
                <w:sz w:val="21"/>
              </w:rPr>
              <w:t>W</w:t>
            </w:r>
            <w:r>
              <w:rPr>
                <w:w w:val="111"/>
                <w:sz w:val="21"/>
              </w:rPr>
              <w:t>o</w:t>
            </w:r>
            <w:r>
              <w:rPr>
                <w:spacing w:val="-2"/>
                <w:w w:val="111"/>
                <w:sz w:val="21"/>
              </w:rPr>
              <w:t>í</w:t>
            </w:r>
            <w:r>
              <w:rPr>
                <w:w w:val="99"/>
                <w:sz w:val="21"/>
              </w:rPr>
              <w:t>ds)</w:t>
            </w:r>
          </w:p>
        </w:tc>
        <w:tc>
          <w:tcPr>
            <w:tcW w:w="5096" w:type="dxa"/>
            <w:tcBorders>
              <w:left w:val="nil"/>
            </w:tcBorders>
          </w:tcPr>
          <w:p>
            <w:pPr>
              <w:pStyle w:val="TableParagraph"/>
              <w:spacing w:before="93"/>
              <w:ind w:right="293"/>
              <w:jc w:val="right"/>
              <w:rPr>
                <w:sz w:val="21"/>
              </w:rPr>
            </w:pPr>
            <w:r>
              <w:rPr>
                <w:sz w:val="21"/>
              </w:rPr>
              <w:t>Rupees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One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ľhousand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Only</w:t>
            </w:r>
          </w:p>
        </w:tc>
      </w:tr>
    </w:tbl>
    <w:p>
      <w:pPr>
        <w:spacing w:line="240" w:lineRule="auto" w:before="1"/>
        <w:rPr>
          <w:sz w:val="5"/>
        </w:rPr>
      </w:pPr>
      <w:r>
        <w:rPr/>
        <w:pict>
          <v:group style="position:absolute;margin-left:36pt;margin-top:5.041055pt;width:519.3pt;height:78.650pt;mso-position-horizontal-relative:page;mso-position-vertical-relative:paragraph;z-index:-15726080;mso-wrap-distance-left:0;mso-wrap-distance-right:0" coordorigin="720,101" coordsize="10386,1573">
            <v:shape style="position:absolute;left:2200;top:325;width:2;height:780" coordorigin="2200,326" coordsize="0,780" path="m2200,1106l2200,326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1;top:101;width:10384;height:1571" type="#_x0000_t202" filled="false" stroked="true" strokeweight=".1pt" strokecolor="#808080">
              <v:textbox inset="0,0,0,0">
                <w:txbxContent>
                  <w:p>
                    <w:pPr>
                      <w:spacing w:before="193"/>
                      <w:ind w:left="1769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ľhanks</w:t>
                    </w:r>
                    <w:r>
                      <w:rPr>
                        <w:spacing w:val="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foí</w:t>
                    </w:r>
                    <w:r>
                      <w:rPr>
                        <w:spacing w:val="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being</w:t>
                    </w:r>
                    <w:r>
                      <w:rPr>
                        <w:spacing w:val="1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18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committed</w:t>
                    </w:r>
                    <w:r>
                      <w:rPr>
                        <w:spacing w:val="19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taxpayeí!</w:t>
                    </w:r>
                  </w:p>
                  <w:p>
                    <w:pPr>
                      <w:spacing w:line="235" w:lineRule="auto" w:before="40"/>
                      <w:ind w:left="1778" w:right="428" w:firstLine="0"/>
                      <w:jc w:val="left"/>
                      <w:rPr>
                        <w:rFonts w:ascii="Roboto" w:hAnsi="Roboto"/>
                        <w:sz w:val="18"/>
                      </w:rPr>
                    </w:pPr>
                    <w:r>
                      <w:rPr>
                        <w:rFonts w:ascii="Roboto" w:hAnsi="Roboto"/>
                        <w:spacing w:val="-9"/>
                        <w:w w:val="236"/>
                        <w:sz w:val="18"/>
                      </w:rPr>
                      <w:t>ľ</w:t>
                    </w:r>
                    <w:r>
                      <w:rPr>
                        <w:rFonts w:ascii="Roboto" w:hAnsi="Roboto"/>
                        <w:w w:val="100"/>
                        <w:sz w:val="18"/>
                      </w:rPr>
                      <w:t>o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4"/>
                        <w:sz w:val="18"/>
                      </w:rPr>
                      <w:t>exp</w:t>
                    </w:r>
                    <w:r>
                      <w:rPr>
                        <w:rFonts w:ascii="Roboto" w:hAnsi="Roboto"/>
                        <w:spacing w:val="-2"/>
                        <w:w w:val="104"/>
                        <w:sz w:val="18"/>
                      </w:rPr>
                      <w:t>í</w:t>
                    </w:r>
                    <w:r>
                      <w:rPr>
                        <w:rFonts w:ascii="Roboto" w:hAnsi="Roboto"/>
                        <w:w w:val="99"/>
                        <w:sz w:val="18"/>
                      </w:rPr>
                      <w:t>ess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9"/>
                        <w:sz w:val="18"/>
                      </w:rPr>
                      <w:t>g</w:t>
                    </w:r>
                    <w:r>
                      <w:rPr>
                        <w:rFonts w:ascii="Roboto" w:hAnsi="Roboto"/>
                        <w:spacing w:val="-4"/>
                        <w:w w:val="109"/>
                        <w:sz w:val="18"/>
                      </w:rPr>
                      <w:t>í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atitude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pacing w:val="-2"/>
                        <w:w w:val="97"/>
                        <w:sz w:val="18"/>
                      </w:rPr>
                      <w:t>t</w:t>
                    </w:r>
                    <w:r>
                      <w:rPr>
                        <w:rFonts w:ascii="Roboto" w:hAnsi="Roboto"/>
                        <w:w w:val="103"/>
                        <w:sz w:val="18"/>
                      </w:rPr>
                      <w:t>owa</w:t>
                    </w:r>
                    <w:r>
                      <w:rPr>
                        <w:rFonts w:ascii="Roboto" w:hAnsi="Roboto"/>
                        <w:spacing w:val="-2"/>
                        <w:w w:val="103"/>
                        <w:sz w:val="18"/>
                      </w:rPr>
                      <w:t>í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ds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9"/>
                        <w:sz w:val="18"/>
                      </w:rPr>
                      <w:t>committed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taxp</w:t>
                    </w:r>
                    <w:r>
                      <w:rPr>
                        <w:rFonts w:ascii="Roboto" w:hAnsi="Roboto"/>
                        <w:spacing w:val="-2"/>
                        <w:w w:val="98"/>
                        <w:sz w:val="18"/>
                      </w:rPr>
                      <w:t>a</w:t>
                    </w:r>
                    <w:r>
                      <w:rPr>
                        <w:rFonts w:ascii="Roboto" w:hAnsi="Roboto"/>
                        <w:spacing w:val="-2"/>
                        <w:w w:val="94"/>
                        <w:sz w:val="18"/>
                      </w:rPr>
                      <w:t>y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eís,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the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9"/>
                        <w:sz w:val="18"/>
                      </w:rPr>
                      <w:t>Income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pacing w:val="-10"/>
                        <w:w w:val="236"/>
                        <w:sz w:val="18"/>
                      </w:rPr>
                      <w:t>ľ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ax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2"/>
                        <w:sz w:val="18"/>
                      </w:rPr>
                      <w:t>Depa</w:t>
                    </w:r>
                    <w:r>
                      <w:rPr>
                        <w:rFonts w:ascii="Roboto" w:hAnsi="Roboto"/>
                        <w:spacing w:val="4"/>
                        <w:w w:val="102"/>
                        <w:sz w:val="18"/>
                      </w:rPr>
                      <w:t>í</w:t>
                    </w:r>
                    <w:r>
                      <w:rPr>
                        <w:rFonts w:ascii="Roboto" w:hAnsi="Roboto"/>
                        <w:w w:val="99"/>
                        <w:sz w:val="18"/>
                      </w:rPr>
                      <w:t>tment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has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3"/>
                        <w:sz w:val="18"/>
                      </w:rPr>
                      <w:t>sta</w:t>
                    </w:r>
                    <w:r>
                      <w:rPr>
                        <w:rFonts w:ascii="Roboto" w:hAnsi="Roboto"/>
                        <w:spacing w:val="4"/>
                        <w:w w:val="103"/>
                        <w:sz w:val="18"/>
                      </w:rPr>
                      <w:t>í</w:t>
                    </w:r>
                    <w:r>
                      <w:rPr>
                        <w:rFonts w:ascii="Roboto" w:hAnsi="Roboto"/>
                        <w:w w:val="99"/>
                        <w:sz w:val="18"/>
                      </w:rPr>
                      <w:t>ted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a</w:t>
                    </w:r>
                    <w:r>
                      <w:rPr>
                        <w:rFonts w:ascii="Roboto" w:hAnsi="Roboto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98"/>
                        <w:sz w:val="18"/>
                      </w:rPr>
                      <w:t>unique </w:t>
                    </w:r>
                    <w:r>
                      <w:rPr>
                        <w:rFonts w:ascii="Roboto" w:hAnsi="Roboto"/>
                        <w:sz w:val="18"/>
                      </w:rPr>
                      <w:t>appíeciation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initiative.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It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íecognises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taxpayeís’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commitment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by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awaíding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ceítificates</w:t>
                    </w:r>
                    <w:r>
                      <w:rPr>
                        <w:rFonts w:ascii="Roboto" w:hAnsi="Roboto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of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appíeciation</w:t>
                    </w:r>
                    <w:r>
                      <w:rPr>
                        <w:rFonts w:ascii="Roboto" w:hAnsi="Roboto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sz w:val="18"/>
                      </w:rPr>
                      <w:t>to</w:t>
                    </w:r>
                    <w:r>
                      <w:rPr>
                        <w:rFonts w:ascii="Roboto" w:hAnsi="Roboto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them.Login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e-filing</w:t>
                    </w:r>
                    <w:r>
                      <w:rPr>
                        <w:rFonts w:ascii="Roboto" w:hAnsi="Roboto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poítal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Roboto" w:hAnsi="Roboto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visit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Appíeciations</w:t>
                    </w:r>
                    <w:r>
                      <w:rPr>
                        <w:rFonts w:ascii="Roboto" w:hAnsi="Roboto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Rewaíds</w:t>
                    </w:r>
                    <w:r>
                      <w:rPr>
                        <w:rFonts w:ascii="Roboto" w:hAnsi="Roboto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Roboto" w:hAnsi="Roboto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know</w:t>
                    </w:r>
                    <w:r>
                      <w:rPr>
                        <w:rFonts w:ascii="Roboto" w:hAnsi="Roboto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Roboto" w:hAnsi="Roboto"/>
                        <w:w w:val="105"/>
                        <w:sz w:val="18"/>
                      </w:rPr>
                      <w:t>moíe.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2"/>
        </w:rPr>
      </w:pPr>
      <w:r>
        <w:rPr/>
        <w:pict>
          <v:shape style="position:absolute;margin-left:36pt;margin-top:15.188672pt;width:519pt;height:.1pt;mso-position-horizontal-relative:page;mso-position-vertical-relative:paragraph;z-index:-15725568;mso-wrap-distance-left:0;mso-wrap-distance-right:0" coordorigin="720,304" coordsize="10380,0" path="m11100,304l720,304e" filled="true" fillcolor="#808080" stroked="false">
            <v:path arrowok="t"/>
            <v:fill type="solid"/>
            <w10:wrap type="topAndBottom"/>
          </v:shape>
        </w:pict>
      </w:r>
    </w:p>
    <w:p>
      <w:pPr>
        <w:spacing w:before="65"/>
        <w:ind w:left="0" w:right="194" w:firstLine="0"/>
        <w:jc w:val="center"/>
        <w:rPr>
          <w:sz w:val="24"/>
        </w:rPr>
      </w:pPr>
      <w:r>
        <w:rPr>
          <w:sz w:val="24"/>
        </w:rPr>
        <w:t>Congíats!</w:t>
      </w:r>
      <w:r>
        <w:rPr>
          <w:spacing w:val="-7"/>
          <w:sz w:val="24"/>
        </w:rPr>
        <w:t> </w:t>
      </w:r>
      <w:r>
        <w:rPr>
          <w:sz w:val="24"/>
        </w:rPr>
        <w:t>Heíe’s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just</w:t>
      </w:r>
      <w:r>
        <w:rPr>
          <w:spacing w:val="-6"/>
          <w:sz w:val="24"/>
        </w:rPr>
        <w:t> </w:t>
      </w:r>
      <w:r>
        <w:rPr>
          <w:sz w:val="24"/>
        </w:rPr>
        <w:t>achieved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choosing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online:</w:t>
      </w:r>
    </w:p>
    <w:p>
      <w:pPr>
        <w:spacing w:line="240" w:lineRule="auto" w:before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1612900</wp:posOffset>
            </wp:positionH>
            <wp:positionV relativeFrom="paragraph">
              <wp:posOffset>101093</wp:posOffset>
            </wp:positionV>
            <wp:extent cx="686391" cy="73723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91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3301796</wp:posOffset>
            </wp:positionH>
            <wp:positionV relativeFrom="paragraph">
              <wp:posOffset>101093</wp:posOffset>
            </wp:positionV>
            <wp:extent cx="686391" cy="73723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91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4990693</wp:posOffset>
            </wp:positionH>
            <wp:positionV relativeFrom="paragraph">
              <wp:posOffset>101093</wp:posOffset>
            </wp:positionV>
            <wp:extent cx="686391" cy="73723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91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659" w:val="left" w:leader="none"/>
          <w:tab w:pos="5199" w:val="left" w:leader="none"/>
        </w:tabs>
        <w:spacing w:before="165"/>
        <w:ind w:right="252"/>
        <w:jc w:val="center"/>
        <w:rPr>
          <w:rFonts w:ascii="Roboto Lt" w:hAnsi="Roboto Lt"/>
        </w:rPr>
      </w:pPr>
      <w:r>
        <w:rPr>
          <w:rFonts w:ascii="Roboto Lt" w:hAnsi="Roboto Lt"/>
          <w:w w:val="105"/>
        </w:rPr>
        <w:t>ľime</w:t>
        <w:tab/>
        <w:t>Papeí</w:t>
        <w:tab/>
        <w:t>e-Receipt</w:t>
      </w:r>
    </w:p>
    <w:p>
      <w:pPr>
        <w:pStyle w:val="BodyText"/>
        <w:tabs>
          <w:tab w:pos="4299" w:val="left" w:leader="none"/>
          <w:tab w:pos="7279" w:val="left" w:leader="none"/>
        </w:tabs>
        <w:spacing w:before="154"/>
        <w:ind w:left="1640"/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1524000</wp:posOffset>
            </wp:positionH>
            <wp:positionV relativeFrom="paragraph">
              <wp:posOffset>-2045336</wp:posOffset>
            </wp:positionV>
            <wp:extent cx="4445000" cy="25400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Quick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Seamless</w:t>
        <w:tab/>
        <w:t>Save</w:t>
      </w:r>
      <w:r>
        <w:rPr>
          <w:spacing w:val="-3"/>
        </w:rPr>
        <w:t> </w:t>
      </w:r>
      <w:r>
        <w:rPr/>
        <w:t>Enviíonment</w:t>
        <w:tab/>
        <w:t>Easy</w:t>
      </w:r>
      <w:r>
        <w:rPr>
          <w:spacing w:val="-2"/>
        </w:rPr>
        <w:t> </w:t>
      </w:r>
      <w:r>
        <w:rPr/>
        <w:t>Access</w:t>
      </w:r>
    </w:p>
    <w:sectPr>
      <w:pgSz w:w="11910" w:h="16840"/>
      <w:pgMar w:top="1100" w:bottom="280" w:left="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 Lt">
    <w:altName w:val="Roboto Lt"/>
    <w:charset w:val="1"/>
    <w:family w:val="auto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 Lt" w:hAnsi="Roboto Lt" w:eastAsia="Roboto Lt" w:cs="Roboto L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274"/>
    </w:pPr>
    <w:rPr>
      <w:rFonts w:ascii="Roboto Lt" w:hAnsi="Roboto Lt" w:eastAsia="Roboto Lt" w:cs="Roboto Lt"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Roboto Lt" w:hAnsi="Roboto Lt" w:eastAsia="Roboto Lt" w:cs="Roboto L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2023-11-02T08:51:52Z</dcterms:created>
  <dcterms:modified xsi:type="dcterms:W3CDTF">2023-11-02T08:51:52Z</dcterms:modified>
</cp:coreProperties>
</file>